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rFonts w:ascii="Times" w:hAnsi="Times"/>
          <w:b/>
          <w:b/>
          <w:bCs/>
          <w:sz w:val="28"/>
          <w:szCs w:val="28"/>
        </w:rPr>
      </w:pPr>
      <w:r>
        <w:rPr>
          <w:rFonts w:ascii="Times" w:hAnsi="Times"/>
          <w:b/>
          <w:bCs/>
          <w:sz w:val="28"/>
          <w:szCs w:val="28"/>
        </w:rPr>
        <w:t>WALTHAM VILLAGE HALL</w:t>
      </w:r>
    </w:p>
    <w:p>
      <w:pPr>
        <w:pStyle w:val="Normal"/>
        <w:bidi w:val="0"/>
        <w:jc w:val="center"/>
        <w:rPr>
          <w:rFonts w:ascii="Times" w:hAnsi="Times"/>
          <w:b/>
          <w:b/>
          <w:bCs/>
          <w:sz w:val="28"/>
          <w:szCs w:val="28"/>
        </w:rPr>
      </w:pPr>
      <w:r>
        <w:rPr>
          <w:rFonts w:ascii="Times" w:hAnsi="Times"/>
          <w:b/>
          <w:bCs/>
          <w:sz w:val="28"/>
          <w:szCs w:val="28"/>
        </w:rPr>
        <w:t>MANAGEMENT COMMITTEE</w:t>
      </w:r>
    </w:p>
    <w:p>
      <w:pPr>
        <w:pStyle w:val="Normal"/>
        <w:bidi w:val="0"/>
        <w:jc w:val="center"/>
        <w:rPr>
          <w:rFonts w:ascii="Times" w:hAnsi="Times"/>
          <w:b/>
          <w:b/>
          <w:bCs/>
          <w:sz w:val="28"/>
          <w:szCs w:val="28"/>
        </w:rPr>
      </w:pPr>
      <w:r>
        <w:rPr>
          <w:rFonts w:ascii="Times" w:hAnsi="Times"/>
          <w:b/>
          <w:bCs/>
          <w:sz w:val="28"/>
          <w:szCs w:val="28"/>
        </w:rPr>
      </w:r>
    </w:p>
    <w:p>
      <w:pPr>
        <w:pStyle w:val="Normal"/>
        <w:bidi w:val="0"/>
        <w:jc w:val="center"/>
        <w:rPr>
          <w:rFonts w:ascii="Times" w:hAnsi="Times"/>
          <w:b/>
          <w:b/>
          <w:bCs/>
          <w:sz w:val="28"/>
          <w:szCs w:val="28"/>
        </w:rPr>
      </w:pPr>
      <w:r>
        <w:rPr>
          <w:rFonts w:ascii="Times" w:hAnsi="Times"/>
          <w:b/>
          <w:bCs/>
          <w:sz w:val="28"/>
          <w:szCs w:val="28"/>
        </w:rPr>
        <w:t>Chairman’s Report for year 2021-2022</w:t>
      </w:r>
    </w:p>
    <w:p>
      <w:pPr>
        <w:pStyle w:val="Normal"/>
        <w:bidi w:val="0"/>
        <w:jc w:val="center"/>
        <w:rPr>
          <w:rFonts w:ascii="Times" w:hAnsi="Times"/>
          <w:b/>
          <w:b/>
          <w:bCs/>
          <w:sz w:val="28"/>
          <w:szCs w:val="28"/>
        </w:rPr>
      </w:pPr>
      <w:r>
        <w:rPr>
          <w:rFonts w:ascii="Times" w:hAnsi="Times"/>
          <w:b/>
          <w:bCs/>
          <w:sz w:val="28"/>
          <w:szCs w:val="28"/>
        </w:rPr>
      </w:r>
    </w:p>
    <w:p>
      <w:pPr>
        <w:pStyle w:val="Normal"/>
        <w:bidi w:val="0"/>
        <w:jc w:val="left"/>
        <w:rPr>
          <w:rFonts w:ascii="Times" w:hAnsi="Times"/>
          <w:b w:val="false"/>
          <w:b w:val="false"/>
          <w:bCs w:val="false"/>
          <w:sz w:val="24"/>
          <w:szCs w:val="24"/>
        </w:rPr>
      </w:pPr>
      <w:r>
        <w:rPr>
          <w:rFonts w:ascii="Times" w:hAnsi="Times"/>
          <w:b w:val="false"/>
          <w:bCs w:val="false"/>
          <w:sz w:val="24"/>
          <w:szCs w:val="24"/>
        </w:rPr>
        <w:t>The first meeting of the Management Committee following lockdown took place on 29 June 2021 attended by all bar one of our 10 Trustees.</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rFonts w:ascii="Times" w:hAnsi="Times"/>
          <w:b w:val="false"/>
          <w:b w:val="false"/>
          <w:bCs w:val="false"/>
          <w:sz w:val="24"/>
          <w:szCs w:val="24"/>
        </w:rPr>
      </w:pPr>
      <w:r>
        <w:rPr>
          <w:rFonts w:ascii="Times" w:hAnsi="Times"/>
          <w:b w:val="false"/>
          <w:bCs w:val="false"/>
          <w:sz w:val="24"/>
          <w:szCs w:val="24"/>
        </w:rPr>
        <w:t>This was the first meeting since 21 January 2020, a welcome return to some form of normality.</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rFonts w:ascii="Times" w:hAnsi="Times"/>
          <w:b w:val="false"/>
          <w:b w:val="false"/>
          <w:bCs w:val="false"/>
          <w:sz w:val="24"/>
          <w:szCs w:val="24"/>
        </w:rPr>
      </w:pPr>
      <w:r>
        <w:rPr>
          <w:rFonts w:ascii="Times" w:hAnsi="Times"/>
          <w:b w:val="false"/>
          <w:bCs w:val="false"/>
          <w:sz w:val="24"/>
          <w:szCs w:val="24"/>
        </w:rPr>
        <w:t>It was confirmed that The Purchase of the Freehold had been formally concluded with the issue of the Register of Title on 10 March 2020.</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rFonts w:ascii="Times" w:hAnsi="Times"/>
          <w:b w:val="false"/>
          <w:b w:val="false"/>
          <w:bCs w:val="false"/>
          <w:sz w:val="24"/>
          <w:szCs w:val="24"/>
        </w:rPr>
      </w:pPr>
      <w:r>
        <w:rPr>
          <w:rFonts w:ascii="Times" w:hAnsi="Times"/>
          <w:b w:val="false"/>
          <w:bCs w:val="false"/>
          <w:sz w:val="24"/>
          <w:szCs w:val="24"/>
        </w:rPr>
        <w:t>The Hall had reopened following lockdown on 1</w:t>
      </w:r>
      <w:r>
        <w:rPr>
          <w:rFonts w:ascii="Times" w:hAnsi="Times"/>
          <w:b w:val="false"/>
          <w:bCs w:val="false"/>
          <w:sz w:val="24"/>
          <w:szCs w:val="24"/>
          <w:vertAlign w:val="superscript"/>
        </w:rPr>
        <w:t>st</w:t>
      </w:r>
      <w:r>
        <w:rPr>
          <w:rFonts w:ascii="Times" w:hAnsi="Times"/>
          <w:b w:val="false"/>
          <w:bCs w:val="false"/>
          <w:sz w:val="24"/>
          <w:szCs w:val="24"/>
        </w:rPr>
        <w:t xml:space="preserve"> September 2020 under strictly controlled conditions.</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rFonts w:ascii="Times" w:hAnsi="Times"/>
          <w:b w:val="false"/>
          <w:b w:val="false"/>
          <w:bCs w:val="false"/>
          <w:sz w:val="24"/>
          <w:szCs w:val="24"/>
        </w:rPr>
      </w:pPr>
      <w:r>
        <w:rPr>
          <w:rFonts w:ascii="Times" w:hAnsi="Times"/>
          <w:b w:val="false"/>
          <w:bCs w:val="false"/>
          <w:sz w:val="24"/>
          <w:szCs w:val="24"/>
        </w:rPr>
        <w:t>During 2020/2021 much financial assistance has been provided by Canterbury City Council and an increased Grant from Waltham Parish Council which has helped us counter the absence of hire income and the provision of special facilities for opening following lockdown.</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rFonts w:ascii="Times" w:hAnsi="Times"/>
          <w:b w:val="false"/>
          <w:b w:val="false"/>
          <w:bCs w:val="false"/>
          <w:sz w:val="24"/>
          <w:szCs w:val="24"/>
        </w:rPr>
      </w:pPr>
      <w:r>
        <w:rPr>
          <w:rFonts w:ascii="Times" w:hAnsi="Times"/>
          <w:b w:val="false"/>
          <w:bCs w:val="false"/>
          <w:sz w:val="24"/>
          <w:szCs w:val="24"/>
        </w:rPr>
        <w:t>The entrance canopy has been reroofed and timers fitted to the night storage heaters to ensure they operate only at off peak rates.</w:t>
      </w:r>
    </w:p>
    <w:p>
      <w:pPr>
        <w:pStyle w:val="Normal"/>
        <w:bidi w:val="0"/>
        <w:jc w:val="left"/>
        <w:rPr>
          <w:rFonts w:ascii="Times" w:hAnsi="Times"/>
          <w:b w:val="false"/>
          <w:b w:val="false"/>
          <w:bCs w:val="false"/>
          <w:sz w:val="24"/>
          <w:szCs w:val="24"/>
        </w:rPr>
      </w:pPr>
      <w:r>
        <w:rPr>
          <w:rFonts w:ascii="Times" w:hAnsi="Times"/>
          <w:b w:val="false"/>
          <w:bCs w:val="false"/>
          <w:sz w:val="24"/>
          <w:szCs w:val="24"/>
        </w:rPr>
      </w:r>
    </w:p>
    <w:p>
      <w:pPr>
        <w:pStyle w:val="Normal"/>
        <w:bidi w:val="0"/>
        <w:jc w:val="left"/>
        <w:rPr/>
      </w:pPr>
      <w:r>
        <w:rPr>
          <w:rFonts w:ascii="Times" w:hAnsi="Times"/>
          <w:b w:val="false"/>
          <w:bCs w:val="false"/>
          <w:u w:val="none"/>
        </w:rPr>
        <w:t xml:space="preserve">The exit double doors have been replaced and the kitchen exit door lock replaced  </w:t>
      </w:r>
    </w:p>
    <w:p>
      <w:pPr>
        <w:pStyle w:val="Normal"/>
        <w:bidi w:val="0"/>
        <w:jc w:val="left"/>
        <w:rPr/>
      </w:pPr>
      <w:r>
        <w:rPr>
          <w:rFonts w:ascii="Times" w:hAnsi="Times"/>
          <w:b w:val="false"/>
          <w:bCs w:val="false"/>
          <w:u w:val="none"/>
        </w:rPr>
        <w:t>The whole exterior has been cleared of ivy.</w:t>
      </w:r>
    </w:p>
    <w:p>
      <w:pPr>
        <w:pStyle w:val="Normal"/>
        <w:bidi w:val="0"/>
        <w:jc w:val="left"/>
        <w:rPr/>
      </w:pPr>
      <w:r>
        <w:rPr>
          <w:rFonts w:ascii="Times" w:hAnsi="Times"/>
          <w:b w:val="false"/>
          <w:bCs w:val="false"/>
          <w:u w:val="none"/>
        </w:rPr>
        <w:t>The whole external boarding has been prepared and repainted and fascias boards and doors repainted.</w:t>
      </w:r>
    </w:p>
    <w:p>
      <w:pPr>
        <w:pStyle w:val="Normal"/>
        <w:bidi w:val="0"/>
        <w:jc w:val="left"/>
        <w:rPr/>
      </w:pPr>
      <w:r>
        <w:rPr>
          <w:rFonts w:ascii="Times" w:hAnsi="Times"/>
          <w:b w:val="false"/>
          <w:bCs w:val="false"/>
          <w:u w:val="none"/>
        </w:rPr>
        <w:t xml:space="preserve">The Bus Shelter has been repainted inside and out.  The old notice boards have been removed to allow repainting and new boards </w:t>
      </w:r>
      <w:r>
        <w:rPr>
          <w:rFonts w:ascii="Times" w:hAnsi="Times"/>
          <w:b w:val="false"/>
          <w:bCs w:val="false"/>
          <w:u w:val="none"/>
        </w:rPr>
        <w:t>have been</w:t>
      </w:r>
      <w:r>
        <w:rPr>
          <w:rFonts w:ascii="Times" w:hAnsi="Times"/>
          <w:b w:val="false"/>
          <w:bCs w:val="false"/>
          <w:u w:val="none"/>
        </w:rPr>
        <w:t xml:space="preserve"> fitted </w:t>
      </w:r>
    </w:p>
    <w:p>
      <w:pPr>
        <w:pStyle w:val="Normal"/>
        <w:bidi w:val="0"/>
        <w:jc w:val="left"/>
        <w:rPr/>
      </w:pPr>
      <w:r>
        <w:rPr>
          <w:rFonts w:ascii="Times" w:hAnsi="Times"/>
          <w:b w:val="false"/>
          <w:bCs w:val="false"/>
          <w:u w:val="none"/>
        </w:rPr>
        <w:t>The Map case and chair at the entrance has been revarnished.</w:t>
      </w:r>
    </w:p>
    <w:p>
      <w:pPr>
        <w:pStyle w:val="Normal"/>
        <w:bidi w:val="0"/>
        <w:jc w:val="left"/>
        <w:rPr>
          <w:rFonts w:ascii="Times" w:hAnsi="Times"/>
          <w:b w:val="false"/>
          <w:b w:val="false"/>
          <w:bCs w:val="false"/>
          <w:u w:val="none"/>
        </w:rPr>
      </w:pPr>
      <w:r>
        <w:rPr>
          <w:rFonts w:ascii="Times" w:hAnsi="Times"/>
          <w:b w:val="false"/>
          <w:bCs w:val="false"/>
          <w:sz w:val="24"/>
          <w:szCs w:val="24"/>
          <w:u w:val="none"/>
        </w:rPr>
      </w:r>
    </w:p>
    <w:p>
      <w:pPr>
        <w:pStyle w:val="Normal"/>
        <w:bidi w:val="0"/>
        <w:jc w:val="left"/>
        <w:rPr>
          <w:rFonts w:ascii="Times" w:hAnsi="Times"/>
          <w:b w:val="false"/>
          <w:b w:val="false"/>
          <w:bCs w:val="false"/>
          <w:u w:val="none"/>
        </w:rPr>
      </w:pPr>
      <w:r>
        <w:rPr>
          <w:rFonts w:ascii="Times" w:hAnsi="Times"/>
          <w:b w:val="false"/>
          <w:bCs w:val="false"/>
          <w:sz w:val="24"/>
          <w:szCs w:val="24"/>
          <w:u w:val="none"/>
        </w:rPr>
        <w:t>Disabled toilet facilities are planned with the conversion of the existing Male Toilet into a unisex toilet with disabled facilities.</w:t>
      </w:r>
    </w:p>
    <w:p>
      <w:pPr>
        <w:pStyle w:val="Normal"/>
        <w:bidi w:val="0"/>
        <w:jc w:val="left"/>
        <w:rPr>
          <w:rFonts w:ascii="Times" w:hAnsi="Times"/>
          <w:b w:val="false"/>
          <w:b w:val="false"/>
          <w:bCs w:val="false"/>
          <w:u w:val="none"/>
        </w:rPr>
      </w:pPr>
      <w:r>
        <w:rPr>
          <w:rFonts w:ascii="Times" w:hAnsi="Times"/>
          <w:b w:val="false"/>
          <w:bCs w:val="false"/>
          <w:sz w:val="24"/>
          <w:szCs w:val="24"/>
          <w:u w:val="none"/>
        </w:rPr>
      </w:r>
    </w:p>
    <w:p>
      <w:pPr>
        <w:pStyle w:val="Normal"/>
        <w:bidi w:val="0"/>
        <w:jc w:val="left"/>
        <w:rPr/>
      </w:pPr>
      <w:r>
        <w:rPr>
          <w:rFonts w:eastAsia="SimSun" w:cs="Lucida Sans" w:ascii="Times" w:hAnsi="Times"/>
          <w:b w:val="false"/>
          <w:bCs w:val="false"/>
          <w:color w:val="00000A"/>
          <w:kern w:val="0"/>
          <w:sz w:val="24"/>
          <w:szCs w:val="24"/>
          <w:u w:val="none"/>
          <w:lang w:val="en-US" w:eastAsia="zh-CN" w:bidi="hi-IN"/>
        </w:rPr>
        <w:t xml:space="preserve">Jay’s window cleaning services </w:t>
      </w:r>
      <w:r>
        <w:rPr>
          <w:rFonts w:eastAsia="SimSun" w:cs="Lucida Sans" w:ascii="Times" w:hAnsi="Times"/>
          <w:b w:val="false"/>
          <w:bCs w:val="false"/>
          <w:color w:val="00000A"/>
          <w:kern w:val="0"/>
          <w:sz w:val="24"/>
          <w:szCs w:val="24"/>
          <w:u w:val="none"/>
          <w:lang w:val="en-US" w:eastAsia="zh-CN" w:bidi="hi-IN"/>
        </w:rPr>
        <w:t>engaged following lockdown to carry out a deep clean,</w:t>
      </w:r>
      <w:r>
        <w:rPr>
          <w:rFonts w:eastAsia="SimSun" w:cs="Lucida Sans" w:ascii="Times" w:hAnsi="Times"/>
          <w:b w:val="false"/>
          <w:bCs w:val="false"/>
          <w:color w:val="00000A"/>
          <w:kern w:val="0"/>
          <w:sz w:val="24"/>
          <w:szCs w:val="24"/>
          <w:u w:val="none"/>
          <w:lang w:val="en-US" w:eastAsia="zh-CN" w:bidi="hi-IN"/>
        </w:rPr>
        <w:t xml:space="preserve"> continue to carry out a fortnightly clean.</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bCs/>
          <w:color w:val="00000A"/>
          <w:sz w:val="24"/>
          <w:szCs w:val="24"/>
          <w:u w:val="none"/>
          <w:lang w:val="en-US" w:eastAsia="zh-CN" w:bidi="hi-IN"/>
        </w:rPr>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The Annual Christmas Mulled Wine and Mince Pies was held on 12 December 2021 prior to the Carol Service at St. Bartholomews.</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Bookings for regular events are continuing to improve and Waltham Village Hall continues to be a vital community focus and asset in our Village community.</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Significant impact is anticipated on costs with the current major increase in electricity rates and usage will be closely monitored.</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Les Leslie</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 xml:space="preserve">Chairman </w:t>
      </w:r>
    </w:p>
    <w:p>
      <w:pPr>
        <w:pStyle w:val="Normal"/>
        <w:bidi w:val="0"/>
        <w:jc w:val="left"/>
        <w:rPr>
          <w:rFonts w:ascii="Times" w:hAnsi="Times" w:eastAsia="SimSun" w:cs="Lucida Sans"/>
          <w:b/>
          <w:b/>
          <w:bCs/>
          <w:color w:val="00000A"/>
          <w:sz w:val="24"/>
          <w:szCs w:val="24"/>
          <w:lang w:val="en-US" w:eastAsia="zh-CN" w:bidi="hi-IN"/>
        </w:rPr>
      </w:pPr>
      <w:r>
        <w:rPr>
          <w:rFonts w:eastAsia="SimSun" w:cs="Lucida Sans" w:ascii="Times" w:hAnsi="Times"/>
          <w:b w:val="false"/>
          <w:bCs w:val="false"/>
          <w:color w:val="00000A"/>
          <w:sz w:val="24"/>
          <w:szCs w:val="24"/>
          <w:u w:val="none"/>
          <w:lang w:val="en-US" w:eastAsia="zh-CN" w:bidi="hi-IN"/>
        </w:rPr>
        <w:t>Waltham Village Hall Charity</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w:altName w:val="Times New Roman"/>
    <w:charset w:val="01"/>
    <w:family w:val="roman"/>
    <w:pitch w:val="variable"/>
  </w:font>
</w:fonts>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kern w:val="2"/>
        <w:sz w:val="24"/>
        <w:szCs w:val="24"/>
        <w:lang w:val="en-HK"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imSun" w:cs="Lucida Sans"/>
      <w:color w:val="auto"/>
      <w:kern w:val="2"/>
      <w:sz w:val="24"/>
      <w:szCs w:val="24"/>
      <w:lang w:val="en-HK"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67</TotalTime>
  <Application>LibreOffice/7.1.2.2$MacOSX_X86_64 LibreOffice_project/8a45595d069ef5570103caea1b71cc9d82b2aae4</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2022-04-24T10:53:40Z</dcterms:created>
  <dc:creator/>
  <dc:description/>
  <dc:language>en-HK</dc:language>
  <cp:lastModifiedBy/>
  <dcterms:modified xsi:type="dcterms:W3CDTF">2022-04-24T12:23:11Z</dcterms:modified>
  <cp:revision>6</cp:revision>
  <dc:subject/>
  <dc:title/>
</cp:coreProperties>
</file>